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8D9C" w14:textId="57FC5855" w:rsidR="005E086F" w:rsidRPr="00011F07" w:rsidRDefault="00390F99" w:rsidP="005E086F">
      <w:pPr>
        <w:spacing w:after="0"/>
        <w:jc w:val="both"/>
        <w:rPr>
          <w:rFonts w:cstheme="minorHAnsi"/>
          <w:b/>
          <w:bCs/>
          <w:sz w:val="20"/>
          <w:szCs w:val="20"/>
          <w:u w:val="single"/>
        </w:rPr>
      </w:pPr>
      <w:r w:rsidRPr="00011F07">
        <w:rPr>
          <w:rFonts w:cstheme="minorHAnsi"/>
          <w:b/>
          <w:bCs/>
          <w:sz w:val="20"/>
          <w:szCs w:val="20"/>
          <w:u w:val="single"/>
        </w:rPr>
        <w:t>G</w:t>
      </w:r>
      <w:r w:rsidR="0025699E">
        <w:rPr>
          <w:rFonts w:cstheme="minorHAnsi"/>
          <w:b/>
          <w:bCs/>
          <w:sz w:val="20"/>
          <w:szCs w:val="20"/>
          <w:u w:val="single"/>
        </w:rPr>
        <w:t xml:space="preserve">L </w:t>
      </w:r>
      <w:r w:rsidR="00991004">
        <w:rPr>
          <w:rFonts w:cstheme="minorHAnsi"/>
          <w:b/>
          <w:bCs/>
          <w:sz w:val="20"/>
          <w:szCs w:val="20"/>
          <w:u w:val="single"/>
        </w:rPr>
        <w:t xml:space="preserve">SERIES </w:t>
      </w:r>
      <w:r w:rsidR="0025699E">
        <w:rPr>
          <w:rFonts w:cstheme="minorHAnsi"/>
          <w:b/>
          <w:bCs/>
          <w:sz w:val="20"/>
          <w:szCs w:val="20"/>
          <w:u w:val="single"/>
        </w:rPr>
        <w:t>FRAMELESS G</w:t>
      </w:r>
      <w:r w:rsidR="00683335" w:rsidRPr="00011F07">
        <w:rPr>
          <w:rFonts w:cstheme="minorHAnsi"/>
          <w:b/>
          <w:bCs/>
          <w:sz w:val="20"/>
          <w:szCs w:val="20"/>
          <w:u w:val="single"/>
        </w:rPr>
        <w:t>LASS</w:t>
      </w:r>
      <w:r w:rsidR="00282436" w:rsidRPr="00011F07">
        <w:rPr>
          <w:rFonts w:cstheme="minorHAnsi"/>
          <w:b/>
          <w:bCs/>
          <w:sz w:val="20"/>
          <w:szCs w:val="20"/>
          <w:u w:val="single"/>
        </w:rPr>
        <w:t>WALL</w:t>
      </w:r>
      <w:r w:rsidR="00683335" w:rsidRPr="00011F07">
        <w:rPr>
          <w:rFonts w:cstheme="minorHAnsi"/>
          <w:b/>
          <w:bCs/>
          <w:sz w:val="20"/>
          <w:szCs w:val="20"/>
          <w:u w:val="single"/>
        </w:rPr>
        <w:t xml:space="preserve"> </w:t>
      </w:r>
      <w:r w:rsidRPr="00011F07">
        <w:rPr>
          <w:rFonts w:cstheme="minorHAnsi"/>
          <w:b/>
          <w:bCs/>
          <w:sz w:val="20"/>
          <w:szCs w:val="20"/>
          <w:u w:val="single"/>
        </w:rPr>
        <w:t>SPECIFICATION</w:t>
      </w:r>
      <w:r w:rsidR="00282436" w:rsidRPr="00011F07">
        <w:rPr>
          <w:rFonts w:cstheme="minorHAnsi"/>
          <w:b/>
          <w:bCs/>
          <w:sz w:val="20"/>
          <w:szCs w:val="20"/>
          <w:u w:val="single"/>
        </w:rPr>
        <w:t>S</w:t>
      </w:r>
    </w:p>
    <w:p w14:paraId="59EF8CE4" w14:textId="55FCFA84" w:rsidR="006B139E" w:rsidRDefault="006B139E" w:rsidP="005E086F">
      <w:pPr>
        <w:spacing w:after="0"/>
        <w:jc w:val="both"/>
        <w:rPr>
          <w:rFonts w:cstheme="minorHAnsi"/>
          <w:b/>
          <w:bCs/>
          <w:sz w:val="18"/>
          <w:szCs w:val="18"/>
          <w:u w:val="single"/>
        </w:rPr>
      </w:pPr>
    </w:p>
    <w:p w14:paraId="0A131D66" w14:textId="12E827F8" w:rsidR="00BA69EE" w:rsidRDefault="002139BC" w:rsidP="005E086F">
      <w:pPr>
        <w:spacing w:after="0"/>
        <w:jc w:val="both"/>
        <w:rPr>
          <w:rFonts w:cstheme="minorHAnsi"/>
          <w:b/>
          <w:bCs/>
          <w:sz w:val="18"/>
          <w:szCs w:val="18"/>
          <w:u w:val="single"/>
        </w:rPr>
      </w:pPr>
      <w:r>
        <w:rPr>
          <w:rFonts w:cstheme="minorHAnsi"/>
          <w:b/>
          <w:bCs/>
          <w:noProof/>
          <w:sz w:val="18"/>
          <w:szCs w:val="18"/>
          <w:u w:val="single"/>
        </w:rPr>
        <mc:AlternateContent>
          <mc:Choice Requires="wps">
            <w:drawing>
              <wp:anchor distT="0" distB="0" distL="114300" distR="114300" simplePos="0" relativeHeight="251659264" behindDoc="1" locked="0" layoutInCell="1" allowOverlap="1" wp14:anchorId="6F521574" wp14:editId="630E2073">
                <wp:simplePos x="0" y="0"/>
                <wp:positionH relativeFrom="column">
                  <wp:posOffset>19050</wp:posOffset>
                </wp:positionH>
                <wp:positionV relativeFrom="paragraph">
                  <wp:posOffset>114301</wp:posOffset>
                </wp:positionV>
                <wp:extent cx="5810250" cy="14668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810250" cy="1466850"/>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F4996" id="Rectangle: Rounded Corners 1" o:spid="_x0000_s1026" style="position:absolute;margin-left:1.5pt;margin-top:9pt;width:457.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2twIAANUFAAAOAAAAZHJzL2Uyb0RvYy54bWysVMFu2zAMvQ/YPwi6r7aDpGuNOkWQosOA&#10;rg3aDj2rspQYkEVNUuJkXz9Ksp2sK3YYdpFFinwkn0leXe9bRXbCugZ0RYuznBKhOdSNXlf0+/Pt&#10;pwtKnGe6Zgq0qOhBOHo9//jhqjOlmMAGVC0sQRDtys5UdOO9KbPM8Y1omTsDIzQ+SrAt8yjadVZb&#10;1iF6q7JJnp9nHdjaWODCOdTepEc6j/hSCu4fpHTCE1VRzM3H08bzNZzZ/IqVa8vMpuF9GuwfsmhZ&#10;ozHoCHXDPCNb2/wB1TbcggPpzzi0GUjZcBFrwGqK/E01TxtmRKwFyXFmpMn9P1h+v1tZ0tT47yjR&#10;rMVf9IikMb1WoiSPsNW1qMkSrMZ/TIrAV2dciW5PZmV7yeE1FL+Xtg1fLIvsI8eHkWOx94SjcnZR&#10;5JMZ/gqOb8X0/PwCBcTJju7GOv9FQEvCpaI2JBGSigSz3Z3zyX6wCyE13DZKoZ6VSofTgWrqoItC&#10;aCexVJbsGDaC3xcRS23bb1An3eUsz/t2QDU2TVIPWkwv9mQAicme4ONbiJkFYhIV8eYPSqR8HoVE&#10;irH4SQw7AqUQjHOhfcrIbVgtjpEHZkaPGFppBAzIEssbsXuA3ysdsBNhvX1wFXE2Ruf8b4kl59Ej&#10;RgbtR+e20WDfA1BYVR852Q8kJWoCS69QH7ABLaTJdIbfNvjX75jzK2ZxFLFTcL34Bzykgq6i0N8o&#10;2YD9+Z4+2OOE4CslHY52Rd2PLbOCEvVV4+xcFtNp2AVRmM4+T1Cwpy+vpy962y4BmwbnA7OL12Dv&#10;1XCVFtoX3EKLEBWfmOYYu6Lc20FY+rRycI9xsVhEM5x/w/ydfjI8gAdWQ0M/71+YNX3re5yaexjW&#10;ACvfNH+yDZ4aFlsPsomTceS15xt3R2ycfs+F5XQqR6vjNp7/AgAA//8DAFBLAwQUAAYACAAAACEA&#10;eDv3INwAAAAIAQAADwAAAGRycy9kb3ducmV2LnhtbEyPy07DMBBF90j8gzVI7KhNW1VtiFMhpCob&#10;NpRWbN148lDjcbDdNPw9AxtYzeOO7pybbyfXixFD7DxpeJwpEEiVtx01Gg7vu4c1iJgMWdN7Qg1f&#10;GGFb3N7kJrP+Sm847lMj2IRiZjS0KQ2ZlLFq0Zk48wMSa7UPziQeQyNtMFc2d72cK7WSznTEH1oz&#10;4EuL1Xl/cRrK1RjouPyoD+WrVZ+1Py7K807r+7vp+QlEwin9HcMPPqNDwUwnfyEbRa9hwUkSr9dc&#10;Wd78NicN8+VGgSxy+T9A8Q0AAP//AwBQSwECLQAUAAYACAAAACEAtoM4kv4AAADhAQAAEwAAAAAA&#10;AAAAAAAAAAAAAAAAW0NvbnRlbnRfVHlwZXNdLnhtbFBLAQItABQABgAIAAAAIQA4/SH/1gAAAJQB&#10;AAALAAAAAAAAAAAAAAAAAC8BAABfcmVscy8ucmVsc1BLAQItABQABgAIAAAAIQA0/es2twIAANUF&#10;AAAOAAAAAAAAAAAAAAAAAC4CAABkcnMvZTJvRG9jLnhtbFBLAQItABQABgAIAAAAIQB4O/cg3AAA&#10;AAgBAAAPAAAAAAAAAAAAAAAAABEFAABkcnMvZG93bnJldi54bWxQSwUGAAAAAAQABADzAAAAGgYA&#10;AAAA&#10;" filled="f" strokecolor="#0d0d0d [3069]" strokeweight="1pt">
                <v:stroke joinstyle="miter"/>
              </v:roundrect>
            </w:pict>
          </mc:Fallback>
        </mc:AlternateContent>
      </w:r>
    </w:p>
    <w:p w14:paraId="51A7B11C" w14:textId="77777777" w:rsidR="00AC7029" w:rsidRDefault="00AC7029" w:rsidP="005E086F">
      <w:pPr>
        <w:spacing w:after="0"/>
        <w:jc w:val="both"/>
        <w:rPr>
          <w:rFonts w:cstheme="minorHAnsi"/>
          <w:b/>
          <w:bCs/>
          <w:sz w:val="18"/>
          <w:szCs w:val="18"/>
          <w:u w:val="single"/>
        </w:rPr>
      </w:pPr>
    </w:p>
    <w:p w14:paraId="6523852C" w14:textId="60FC101C" w:rsidR="006B139E" w:rsidRPr="00011F07" w:rsidRDefault="00BA69EE" w:rsidP="00AC7029">
      <w:pPr>
        <w:spacing w:after="0"/>
        <w:jc w:val="center"/>
        <w:rPr>
          <w:rFonts w:cstheme="minorHAnsi"/>
          <w:b/>
          <w:bCs/>
          <w:sz w:val="20"/>
          <w:szCs w:val="20"/>
          <w:u w:val="single"/>
        </w:rPr>
      </w:pPr>
      <w:r w:rsidRPr="00011F07">
        <w:rPr>
          <w:rFonts w:cstheme="minorHAnsi"/>
          <w:b/>
          <w:bCs/>
          <w:sz w:val="20"/>
          <w:szCs w:val="20"/>
          <w:u w:val="single"/>
        </w:rPr>
        <w:t xml:space="preserve">SUMMARIZED </w:t>
      </w:r>
      <w:r w:rsidR="006B139E" w:rsidRPr="00011F07">
        <w:rPr>
          <w:rFonts w:cstheme="minorHAnsi"/>
          <w:b/>
          <w:bCs/>
          <w:sz w:val="20"/>
          <w:szCs w:val="20"/>
          <w:u w:val="single"/>
        </w:rPr>
        <w:t>SPECS</w:t>
      </w:r>
    </w:p>
    <w:p w14:paraId="366C4CE5" w14:textId="41B47FE2" w:rsidR="006B139E" w:rsidRDefault="006B139E" w:rsidP="005E086F">
      <w:pPr>
        <w:spacing w:after="0"/>
        <w:jc w:val="both"/>
        <w:rPr>
          <w:rFonts w:cstheme="minorHAnsi"/>
          <w:b/>
          <w:bCs/>
          <w:sz w:val="18"/>
          <w:szCs w:val="18"/>
          <w:u w:val="single"/>
        </w:rPr>
      </w:pPr>
    </w:p>
    <w:p w14:paraId="17802380" w14:textId="4E056C5A" w:rsidR="00A871B6" w:rsidRDefault="00BA69EE" w:rsidP="00A871B6">
      <w:pPr>
        <w:spacing w:after="0" w:line="240" w:lineRule="auto"/>
        <w:ind w:left="288" w:right="432"/>
        <w:jc w:val="both"/>
        <w:rPr>
          <w:rFonts w:cstheme="minorHAnsi"/>
          <w:sz w:val="18"/>
          <w:szCs w:val="18"/>
        </w:rPr>
      </w:pPr>
      <w:r w:rsidRPr="00E70B55">
        <w:rPr>
          <w:rFonts w:cstheme="minorHAnsi"/>
          <w:sz w:val="18"/>
          <w:szCs w:val="18"/>
          <w:highlight w:val="yellow"/>
        </w:rPr>
        <w:t xml:space="preserve">The product shall be </w:t>
      </w:r>
      <w:r w:rsidRPr="00E70B55">
        <w:rPr>
          <w:rFonts w:cstheme="minorHAnsi"/>
          <w:b/>
          <w:bCs/>
          <w:sz w:val="18"/>
          <w:szCs w:val="18"/>
          <w:highlight w:val="yellow"/>
        </w:rPr>
        <w:t>HUFCOR G</w:t>
      </w:r>
      <w:r w:rsidR="00E84F0B">
        <w:rPr>
          <w:rFonts w:cstheme="minorHAnsi"/>
          <w:b/>
          <w:bCs/>
          <w:sz w:val="18"/>
          <w:szCs w:val="18"/>
          <w:highlight w:val="yellow"/>
        </w:rPr>
        <w:t xml:space="preserve">L </w:t>
      </w:r>
      <w:r w:rsidRPr="00E70B55">
        <w:rPr>
          <w:rFonts w:cstheme="minorHAnsi"/>
          <w:b/>
          <w:bCs/>
          <w:sz w:val="18"/>
          <w:szCs w:val="18"/>
          <w:highlight w:val="yellow"/>
        </w:rPr>
        <w:t>Series</w:t>
      </w:r>
      <w:r w:rsidRPr="00E70B55">
        <w:rPr>
          <w:rFonts w:cstheme="minorHAnsi"/>
          <w:sz w:val="18"/>
          <w:szCs w:val="18"/>
          <w:highlight w:val="yellow"/>
        </w:rPr>
        <w:t xml:space="preserve"> </w:t>
      </w:r>
      <w:r w:rsidR="00991004" w:rsidRPr="00E70B55">
        <w:rPr>
          <w:rFonts w:cstheme="minorHAnsi"/>
          <w:sz w:val="18"/>
          <w:szCs w:val="18"/>
          <w:highlight w:val="yellow"/>
        </w:rPr>
        <w:t>Glass</w:t>
      </w:r>
      <w:r w:rsidR="006E5CE0" w:rsidRPr="00E70B55">
        <w:rPr>
          <w:rFonts w:cstheme="minorHAnsi"/>
          <w:sz w:val="18"/>
          <w:szCs w:val="18"/>
          <w:highlight w:val="yellow"/>
        </w:rPr>
        <w:t xml:space="preserve"> </w:t>
      </w:r>
      <w:r w:rsidR="00991004" w:rsidRPr="00E70B55">
        <w:rPr>
          <w:rFonts w:cstheme="minorHAnsi"/>
          <w:sz w:val="18"/>
          <w:szCs w:val="18"/>
          <w:highlight w:val="yellow"/>
        </w:rPr>
        <w:t xml:space="preserve">wall </w:t>
      </w:r>
      <w:r w:rsidRPr="00E70B55">
        <w:rPr>
          <w:rFonts w:cstheme="minorHAnsi"/>
          <w:sz w:val="18"/>
          <w:szCs w:val="18"/>
          <w:highlight w:val="yellow"/>
        </w:rPr>
        <w:t>manufactured by HUFCOR I</w:t>
      </w:r>
      <w:r w:rsidR="00773C24" w:rsidRPr="00E70B55">
        <w:rPr>
          <w:rFonts w:cstheme="minorHAnsi"/>
          <w:sz w:val="18"/>
          <w:szCs w:val="18"/>
          <w:highlight w:val="yellow"/>
        </w:rPr>
        <w:t>nc.</w:t>
      </w:r>
      <w:r w:rsidRPr="00E70B55">
        <w:rPr>
          <w:rFonts w:cstheme="minorHAnsi"/>
          <w:sz w:val="18"/>
          <w:szCs w:val="18"/>
          <w:highlight w:val="yellow"/>
        </w:rPr>
        <w:t xml:space="preserve"> or </w:t>
      </w:r>
      <w:r w:rsidR="00773C24" w:rsidRPr="00E70B55">
        <w:rPr>
          <w:rFonts w:cstheme="minorHAnsi"/>
          <w:sz w:val="18"/>
          <w:szCs w:val="18"/>
          <w:highlight w:val="yellow"/>
        </w:rPr>
        <w:t xml:space="preserve">her </w:t>
      </w:r>
      <w:r w:rsidRPr="00E70B55">
        <w:rPr>
          <w:rFonts w:cstheme="minorHAnsi"/>
          <w:sz w:val="18"/>
          <w:szCs w:val="18"/>
          <w:highlight w:val="yellow"/>
        </w:rPr>
        <w:t xml:space="preserve">subsidiaries. </w:t>
      </w:r>
      <w:r w:rsidR="00BF5726">
        <w:rPr>
          <w:rFonts w:cstheme="minorHAnsi"/>
          <w:sz w:val="18"/>
          <w:szCs w:val="18"/>
        </w:rPr>
        <w:t xml:space="preserve">The </w:t>
      </w:r>
      <w:r w:rsidR="00A871B6">
        <w:rPr>
          <w:rFonts w:cstheme="minorHAnsi"/>
          <w:sz w:val="18"/>
          <w:szCs w:val="18"/>
        </w:rPr>
        <w:t xml:space="preserve">12mm tempered </w:t>
      </w:r>
      <w:r w:rsidR="00432DF5">
        <w:rPr>
          <w:rFonts w:cstheme="minorHAnsi"/>
          <w:sz w:val="18"/>
          <w:szCs w:val="18"/>
        </w:rPr>
        <w:t xml:space="preserve">glass </w:t>
      </w:r>
      <w:r w:rsidR="00BF5726">
        <w:rPr>
          <w:rFonts w:cstheme="minorHAnsi"/>
          <w:sz w:val="18"/>
          <w:szCs w:val="18"/>
        </w:rPr>
        <w:t>panel</w:t>
      </w:r>
      <w:r w:rsidR="00DF5C8E">
        <w:rPr>
          <w:rFonts w:cstheme="minorHAnsi"/>
          <w:sz w:val="18"/>
          <w:szCs w:val="18"/>
        </w:rPr>
        <w:t>s</w:t>
      </w:r>
      <w:bookmarkStart w:id="0" w:name="_GoBack"/>
      <w:bookmarkEnd w:id="0"/>
      <w:r w:rsidR="00BF5726">
        <w:rPr>
          <w:rFonts w:cstheme="minorHAnsi"/>
          <w:sz w:val="18"/>
          <w:szCs w:val="18"/>
        </w:rPr>
        <w:t xml:space="preserve"> are top hung without floor rails</w:t>
      </w:r>
      <w:r w:rsidR="00432DF5">
        <w:rPr>
          <w:rFonts w:cstheme="minorHAnsi"/>
          <w:sz w:val="18"/>
          <w:szCs w:val="18"/>
        </w:rPr>
        <w:t xml:space="preserve"> or floor guide. </w:t>
      </w:r>
      <w:r w:rsidR="00A871B6" w:rsidRPr="00A871B6">
        <w:rPr>
          <w:rFonts w:cstheme="minorHAnsi"/>
          <w:sz w:val="18"/>
          <w:szCs w:val="18"/>
        </w:rPr>
        <w:t>The top and bottom horizontal frame shall be 40mm thick; of a clear anodized architectural grade extruded aluminum alloy 6063-T6</w:t>
      </w:r>
      <w:r w:rsidR="00A871B6">
        <w:rPr>
          <w:rFonts w:cstheme="minorHAnsi"/>
          <w:sz w:val="18"/>
          <w:szCs w:val="18"/>
        </w:rPr>
        <w:t xml:space="preserve"> incorporated with a brush light seals. </w:t>
      </w:r>
      <w:r w:rsidR="00A871B6" w:rsidRPr="00A871B6">
        <w:rPr>
          <w:rFonts w:cstheme="minorHAnsi"/>
          <w:sz w:val="18"/>
          <w:szCs w:val="18"/>
        </w:rPr>
        <w:t>Glass shall be mechanically attached to top and bottom rails and not rely on friction and/or adhesive</w:t>
      </w:r>
    </w:p>
    <w:p w14:paraId="5CBC13B0" w14:textId="77777777" w:rsidR="00A871B6" w:rsidRDefault="00A871B6" w:rsidP="006E5CE0">
      <w:pPr>
        <w:spacing w:after="0" w:line="240" w:lineRule="auto"/>
        <w:ind w:left="288" w:right="432"/>
        <w:jc w:val="both"/>
        <w:rPr>
          <w:rFonts w:cstheme="minorHAnsi"/>
          <w:sz w:val="18"/>
          <w:szCs w:val="18"/>
        </w:rPr>
      </w:pPr>
    </w:p>
    <w:p w14:paraId="1C8A2884" w14:textId="7B4100E1" w:rsidR="006B139E" w:rsidRDefault="006B139E" w:rsidP="005E086F">
      <w:pPr>
        <w:spacing w:after="0"/>
        <w:jc w:val="both"/>
        <w:rPr>
          <w:rFonts w:cstheme="minorHAnsi"/>
          <w:b/>
          <w:bCs/>
          <w:sz w:val="18"/>
          <w:szCs w:val="18"/>
          <w:u w:val="single"/>
        </w:rPr>
      </w:pPr>
    </w:p>
    <w:p w14:paraId="07CBA909" w14:textId="2B2063F6" w:rsidR="006B139E" w:rsidRDefault="006B139E" w:rsidP="005E086F">
      <w:pPr>
        <w:spacing w:after="0"/>
        <w:jc w:val="both"/>
        <w:rPr>
          <w:rFonts w:cstheme="minorHAnsi"/>
          <w:b/>
          <w:bCs/>
          <w:sz w:val="18"/>
          <w:szCs w:val="18"/>
          <w:u w:val="single"/>
        </w:rPr>
      </w:pPr>
    </w:p>
    <w:p w14:paraId="34449D0F" w14:textId="77777777" w:rsidR="00C343A8" w:rsidRDefault="00C343A8" w:rsidP="007902AA">
      <w:pPr>
        <w:spacing w:after="0"/>
        <w:jc w:val="center"/>
        <w:rPr>
          <w:rFonts w:cstheme="minorHAnsi"/>
          <w:b/>
          <w:bCs/>
          <w:sz w:val="18"/>
          <w:szCs w:val="18"/>
          <w:u w:val="single"/>
        </w:rPr>
      </w:pPr>
    </w:p>
    <w:p w14:paraId="7F85BFE8" w14:textId="77777777" w:rsidR="00C343A8" w:rsidRDefault="00C343A8" w:rsidP="007902AA">
      <w:pPr>
        <w:spacing w:after="0"/>
        <w:jc w:val="center"/>
        <w:rPr>
          <w:rFonts w:cstheme="minorHAnsi"/>
          <w:b/>
          <w:bCs/>
          <w:sz w:val="18"/>
          <w:szCs w:val="18"/>
          <w:u w:val="single"/>
        </w:rPr>
      </w:pPr>
    </w:p>
    <w:p w14:paraId="73BC992A" w14:textId="77777777" w:rsidR="00C343A8" w:rsidRDefault="00C343A8" w:rsidP="007902AA">
      <w:pPr>
        <w:spacing w:after="0"/>
        <w:jc w:val="center"/>
        <w:rPr>
          <w:rFonts w:cstheme="minorHAnsi"/>
          <w:b/>
          <w:bCs/>
          <w:sz w:val="18"/>
          <w:szCs w:val="18"/>
          <w:u w:val="single"/>
        </w:rPr>
      </w:pPr>
    </w:p>
    <w:p w14:paraId="083BDFB0" w14:textId="70B5D5C7" w:rsidR="005076F2" w:rsidRDefault="006B139E" w:rsidP="00F84EBA">
      <w:pPr>
        <w:spacing w:after="0"/>
        <w:jc w:val="center"/>
        <w:rPr>
          <w:rFonts w:cstheme="minorHAnsi"/>
          <w:b/>
          <w:bCs/>
          <w:sz w:val="20"/>
          <w:szCs w:val="20"/>
          <w:u w:val="single"/>
        </w:rPr>
      </w:pPr>
      <w:r w:rsidRPr="00011F07">
        <w:rPr>
          <w:rFonts w:cstheme="minorHAnsi"/>
          <w:b/>
          <w:bCs/>
          <w:sz w:val="20"/>
          <w:szCs w:val="20"/>
          <w:u w:val="single"/>
        </w:rPr>
        <w:t>FULL SPEC</w:t>
      </w:r>
      <w:r w:rsidR="00AC7029" w:rsidRPr="00011F07">
        <w:rPr>
          <w:rFonts w:cstheme="minorHAnsi"/>
          <w:b/>
          <w:bCs/>
          <w:sz w:val="20"/>
          <w:szCs w:val="20"/>
          <w:u w:val="single"/>
        </w:rPr>
        <w:t>IFICATIONS</w:t>
      </w:r>
    </w:p>
    <w:p w14:paraId="0AD7148E" w14:textId="783C365E" w:rsidR="00F84EBA" w:rsidRDefault="00F84EBA" w:rsidP="00F84EBA">
      <w:pPr>
        <w:spacing w:after="0"/>
        <w:jc w:val="center"/>
        <w:rPr>
          <w:rFonts w:cstheme="minorHAnsi"/>
          <w:b/>
          <w:bCs/>
          <w:sz w:val="20"/>
          <w:szCs w:val="20"/>
          <w:u w:val="single"/>
        </w:rPr>
      </w:pPr>
    </w:p>
    <w:p w14:paraId="5F1A9B31" w14:textId="7D1CFFD5" w:rsidR="00F84EBA" w:rsidRPr="00774740" w:rsidRDefault="00F84EBA" w:rsidP="00F84EBA">
      <w:pPr>
        <w:spacing w:after="0"/>
        <w:jc w:val="both"/>
        <w:rPr>
          <w:rFonts w:cstheme="minorHAnsi"/>
          <w:sz w:val="18"/>
          <w:szCs w:val="18"/>
        </w:rPr>
      </w:pPr>
      <w:r>
        <w:rPr>
          <w:rFonts w:cstheme="minorHAnsi"/>
          <w:sz w:val="18"/>
          <w:szCs w:val="18"/>
        </w:rPr>
        <w:t>1</w:t>
      </w:r>
      <w:r w:rsidRPr="00774740">
        <w:rPr>
          <w:rFonts w:cstheme="minorHAnsi"/>
          <w:sz w:val="18"/>
          <w:szCs w:val="18"/>
        </w:rPr>
        <w:t>.02 PRODUCT CONSTRUCTION DETAILS</w:t>
      </w:r>
    </w:p>
    <w:p w14:paraId="1AC083CA" w14:textId="77777777" w:rsidR="00F84EBA" w:rsidRPr="00774740" w:rsidRDefault="00F84EBA" w:rsidP="00F84EBA">
      <w:pPr>
        <w:pStyle w:val="ListParagraph"/>
        <w:numPr>
          <w:ilvl w:val="0"/>
          <w:numId w:val="14"/>
        </w:numPr>
        <w:spacing w:after="0" w:line="259" w:lineRule="auto"/>
        <w:ind w:left="720"/>
        <w:jc w:val="both"/>
        <w:rPr>
          <w:rFonts w:cstheme="minorHAnsi"/>
          <w:sz w:val="18"/>
          <w:szCs w:val="18"/>
        </w:rPr>
      </w:pPr>
      <w:r w:rsidRPr="00774740">
        <w:rPr>
          <w:rFonts w:cstheme="minorHAnsi"/>
          <w:sz w:val="18"/>
          <w:szCs w:val="18"/>
        </w:rPr>
        <w:t xml:space="preserve">The product shall be HUFCOR </w:t>
      </w:r>
      <w:r>
        <w:rPr>
          <w:rFonts w:cstheme="minorHAnsi"/>
          <w:sz w:val="18"/>
          <w:szCs w:val="18"/>
        </w:rPr>
        <w:t>GL</w:t>
      </w:r>
      <w:r w:rsidRPr="00774740">
        <w:rPr>
          <w:rFonts w:cstheme="minorHAnsi"/>
          <w:sz w:val="18"/>
          <w:szCs w:val="18"/>
        </w:rPr>
        <w:t xml:space="preserve"> Series </w:t>
      </w:r>
      <w:r>
        <w:rPr>
          <w:rFonts w:cstheme="minorHAnsi"/>
          <w:sz w:val="18"/>
          <w:szCs w:val="18"/>
        </w:rPr>
        <w:t xml:space="preserve">Frameless Glass Wall </w:t>
      </w:r>
      <w:r w:rsidRPr="00774740">
        <w:rPr>
          <w:rFonts w:cstheme="minorHAnsi"/>
          <w:sz w:val="18"/>
          <w:szCs w:val="18"/>
        </w:rPr>
        <w:t>manufactured by either HUFCOR</w:t>
      </w:r>
      <w:r>
        <w:rPr>
          <w:rFonts w:cstheme="minorHAnsi"/>
          <w:sz w:val="18"/>
          <w:szCs w:val="18"/>
        </w:rPr>
        <w:t xml:space="preserve"> INC and/or subsidiaries</w:t>
      </w:r>
    </w:p>
    <w:p w14:paraId="668C9FD1" w14:textId="77777777" w:rsidR="00F84EBA" w:rsidRPr="00ED0F63" w:rsidRDefault="00F84EBA" w:rsidP="00F84EBA">
      <w:pPr>
        <w:pStyle w:val="ListParagraph"/>
        <w:numPr>
          <w:ilvl w:val="0"/>
          <w:numId w:val="14"/>
        </w:numPr>
        <w:spacing w:after="0" w:line="259" w:lineRule="auto"/>
        <w:ind w:left="720"/>
        <w:jc w:val="both"/>
        <w:rPr>
          <w:rFonts w:cstheme="minorHAnsi"/>
          <w:color w:val="000000" w:themeColor="text1"/>
          <w:sz w:val="18"/>
          <w:szCs w:val="18"/>
        </w:rPr>
      </w:pPr>
      <w:r w:rsidRPr="00774740">
        <w:rPr>
          <w:rFonts w:cstheme="minorHAnsi"/>
          <w:sz w:val="18"/>
          <w:szCs w:val="18"/>
        </w:rPr>
        <w:t>PANEL CONSTRUCTION</w:t>
      </w:r>
    </w:p>
    <w:p w14:paraId="3BDC010C" w14:textId="77777777" w:rsidR="00F84EBA" w:rsidRDefault="00F84EBA" w:rsidP="00F84EBA">
      <w:pPr>
        <w:pStyle w:val="ListParagraph"/>
        <w:numPr>
          <w:ilvl w:val="0"/>
          <w:numId w:val="20"/>
        </w:numPr>
        <w:spacing w:after="0" w:line="240" w:lineRule="auto"/>
        <w:jc w:val="both"/>
        <w:rPr>
          <w:rFonts w:cstheme="minorHAnsi"/>
          <w:color w:val="000000" w:themeColor="text1"/>
          <w:sz w:val="18"/>
          <w:szCs w:val="18"/>
        </w:rPr>
      </w:pPr>
      <w:r>
        <w:rPr>
          <w:rFonts w:cstheme="minorHAnsi"/>
          <w:color w:val="000000" w:themeColor="text1"/>
          <w:sz w:val="18"/>
          <w:szCs w:val="18"/>
        </w:rPr>
        <w:t xml:space="preserve">The top and bottom horizontal frame shall be 40mm thick; of a </w:t>
      </w:r>
      <w:r w:rsidRPr="00826C21">
        <w:rPr>
          <w:rFonts w:cstheme="minorHAnsi"/>
          <w:color w:val="000000" w:themeColor="text1"/>
          <w:sz w:val="18"/>
          <w:szCs w:val="18"/>
        </w:rPr>
        <w:t>clear anodized architectural grade extruded aluminum alloy 6063-T6</w:t>
      </w:r>
    </w:p>
    <w:p w14:paraId="02210753" w14:textId="77777777" w:rsidR="00F84EBA" w:rsidRPr="00ED0F63" w:rsidRDefault="00F84EBA" w:rsidP="00F84EBA">
      <w:pPr>
        <w:pStyle w:val="ListParagraph"/>
        <w:numPr>
          <w:ilvl w:val="0"/>
          <w:numId w:val="20"/>
        </w:numPr>
        <w:spacing w:after="0" w:line="240" w:lineRule="auto"/>
        <w:jc w:val="both"/>
        <w:rPr>
          <w:rFonts w:cstheme="minorHAnsi"/>
          <w:color w:val="000000" w:themeColor="text1"/>
          <w:sz w:val="18"/>
          <w:szCs w:val="18"/>
        </w:rPr>
      </w:pPr>
      <w:r w:rsidRPr="00ED0F63">
        <w:rPr>
          <w:rFonts w:cstheme="minorHAnsi"/>
          <w:color w:val="000000" w:themeColor="text1"/>
          <w:sz w:val="18"/>
          <w:szCs w:val="18"/>
        </w:rPr>
        <w:t>Glass shall be mechanically attached to top and bottom rails and not rely on friction and/or adhesive</w:t>
      </w:r>
    </w:p>
    <w:p w14:paraId="4822A616" w14:textId="77777777" w:rsidR="00F84EBA" w:rsidRPr="00ED0F63" w:rsidRDefault="00F84EBA" w:rsidP="00F84EBA">
      <w:pPr>
        <w:pStyle w:val="ListParagraph"/>
        <w:numPr>
          <w:ilvl w:val="0"/>
          <w:numId w:val="20"/>
        </w:numPr>
        <w:spacing w:after="0" w:line="240" w:lineRule="auto"/>
        <w:jc w:val="both"/>
        <w:rPr>
          <w:rFonts w:cstheme="minorHAnsi"/>
          <w:color w:val="000000" w:themeColor="text1"/>
          <w:sz w:val="18"/>
          <w:szCs w:val="18"/>
        </w:rPr>
      </w:pPr>
      <w:r w:rsidRPr="00ED0F63">
        <w:rPr>
          <w:rFonts w:cstheme="minorHAnsi"/>
          <w:color w:val="000000" w:themeColor="text1"/>
          <w:sz w:val="18"/>
          <w:szCs w:val="18"/>
        </w:rPr>
        <w:t>All glass edges shall be polished and glass panel faces shall be a choice of</w:t>
      </w:r>
    </w:p>
    <w:p w14:paraId="744A76E7" w14:textId="77777777" w:rsidR="00F84EBA" w:rsidRPr="00ED0F63" w:rsidRDefault="00F84EBA" w:rsidP="00F84EBA">
      <w:pPr>
        <w:pStyle w:val="ListParagraph"/>
        <w:spacing w:after="0" w:line="240" w:lineRule="auto"/>
        <w:ind w:left="1080"/>
        <w:jc w:val="both"/>
        <w:rPr>
          <w:rFonts w:cstheme="minorHAnsi"/>
          <w:color w:val="000000" w:themeColor="text1"/>
          <w:sz w:val="18"/>
          <w:szCs w:val="18"/>
        </w:rPr>
      </w:pPr>
      <w:r w:rsidRPr="00ED0F63">
        <w:rPr>
          <w:rFonts w:cstheme="minorHAnsi"/>
          <w:color w:val="000000" w:themeColor="text1"/>
          <w:sz w:val="18"/>
          <w:szCs w:val="18"/>
        </w:rPr>
        <w:t>a.  12mm fully tempered glass</w:t>
      </w:r>
    </w:p>
    <w:p w14:paraId="67C075C0" w14:textId="77777777" w:rsidR="00F84EBA" w:rsidRPr="00ED0F63" w:rsidRDefault="00F84EBA" w:rsidP="00F84EBA">
      <w:pPr>
        <w:pStyle w:val="ListParagraph"/>
        <w:spacing w:after="0" w:line="240" w:lineRule="auto"/>
        <w:ind w:left="1080"/>
        <w:jc w:val="both"/>
        <w:rPr>
          <w:rFonts w:cstheme="minorHAnsi"/>
          <w:color w:val="000000" w:themeColor="text1"/>
          <w:sz w:val="18"/>
          <w:szCs w:val="18"/>
        </w:rPr>
      </w:pPr>
      <w:r w:rsidRPr="00ED0F63">
        <w:rPr>
          <w:rFonts w:cstheme="minorHAnsi"/>
          <w:color w:val="000000" w:themeColor="text1"/>
          <w:sz w:val="18"/>
          <w:szCs w:val="18"/>
        </w:rPr>
        <w:t>b.  12mm laminated glass</w:t>
      </w:r>
    </w:p>
    <w:p w14:paraId="5D722E13" w14:textId="77777777" w:rsidR="00F84EBA" w:rsidRDefault="00F84EBA" w:rsidP="00F84EBA">
      <w:pPr>
        <w:pStyle w:val="ListParagraph"/>
        <w:spacing w:after="0" w:line="240" w:lineRule="auto"/>
        <w:ind w:left="1080"/>
        <w:jc w:val="both"/>
        <w:rPr>
          <w:rFonts w:cstheme="minorHAnsi"/>
          <w:color w:val="000000" w:themeColor="text1"/>
          <w:sz w:val="18"/>
          <w:szCs w:val="18"/>
        </w:rPr>
      </w:pPr>
      <w:r w:rsidRPr="00ED0F63">
        <w:rPr>
          <w:rFonts w:cstheme="minorHAnsi"/>
          <w:color w:val="000000" w:themeColor="text1"/>
          <w:sz w:val="18"/>
          <w:szCs w:val="18"/>
        </w:rPr>
        <w:t>c.  Other optional glass (Contact Hufcor</w:t>
      </w:r>
      <w:r>
        <w:rPr>
          <w:rFonts w:cstheme="minorHAnsi"/>
          <w:color w:val="000000" w:themeColor="text1"/>
          <w:sz w:val="18"/>
          <w:szCs w:val="18"/>
        </w:rPr>
        <w:t xml:space="preserve"> directly</w:t>
      </w:r>
      <w:r w:rsidRPr="00ED0F63">
        <w:rPr>
          <w:rFonts w:cstheme="minorHAnsi"/>
          <w:color w:val="000000" w:themeColor="text1"/>
          <w:sz w:val="18"/>
          <w:szCs w:val="18"/>
        </w:rPr>
        <w:t>)</w:t>
      </w:r>
    </w:p>
    <w:p w14:paraId="005E7B41" w14:textId="77777777" w:rsidR="00F84EBA" w:rsidRDefault="00F84EBA" w:rsidP="00F84EBA">
      <w:pPr>
        <w:pStyle w:val="ListParagraph"/>
        <w:numPr>
          <w:ilvl w:val="0"/>
          <w:numId w:val="20"/>
        </w:numPr>
        <w:spacing w:after="0" w:line="240" w:lineRule="auto"/>
        <w:jc w:val="both"/>
        <w:rPr>
          <w:rFonts w:cstheme="minorHAnsi"/>
          <w:color w:val="000000" w:themeColor="text1"/>
          <w:sz w:val="18"/>
          <w:szCs w:val="18"/>
        </w:rPr>
      </w:pPr>
      <w:r w:rsidRPr="00ED0F63">
        <w:rPr>
          <w:rFonts w:cstheme="minorHAnsi"/>
          <w:color w:val="000000" w:themeColor="text1"/>
          <w:sz w:val="18"/>
          <w:szCs w:val="18"/>
        </w:rPr>
        <w:t>Top and bottom horizontal rail shall be anodized aluminum and incorporate brush light seals.</w:t>
      </w:r>
    </w:p>
    <w:p w14:paraId="43AB12C0" w14:textId="77777777" w:rsidR="00F84EBA" w:rsidRDefault="00F84EBA" w:rsidP="00F84EBA">
      <w:pPr>
        <w:pStyle w:val="ListParagraph"/>
        <w:numPr>
          <w:ilvl w:val="0"/>
          <w:numId w:val="20"/>
        </w:numPr>
        <w:spacing w:after="0" w:line="240" w:lineRule="auto"/>
        <w:jc w:val="both"/>
        <w:rPr>
          <w:rFonts w:cstheme="minorHAnsi"/>
          <w:color w:val="000000" w:themeColor="text1"/>
          <w:sz w:val="18"/>
          <w:szCs w:val="18"/>
        </w:rPr>
      </w:pPr>
      <w:r w:rsidRPr="0061043A">
        <w:rPr>
          <w:rFonts w:cstheme="minorHAnsi"/>
          <w:color w:val="000000" w:themeColor="text1"/>
          <w:sz w:val="18"/>
          <w:szCs w:val="18"/>
        </w:rPr>
        <w:t xml:space="preserve">Glass faces shall have no vertical trim. </w:t>
      </w:r>
      <w:r>
        <w:rPr>
          <w:rFonts w:cstheme="minorHAnsi"/>
          <w:color w:val="000000" w:themeColor="text1"/>
          <w:sz w:val="18"/>
          <w:szCs w:val="18"/>
        </w:rPr>
        <w:t xml:space="preserve">To prevent adjoining </w:t>
      </w:r>
      <w:r w:rsidRPr="0061043A">
        <w:rPr>
          <w:rFonts w:cstheme="minorHAnsi"/>
          <w:color w:val="000000" w:themeColor="text1"/>
          <w:sz w:val="18"/>
          <w:szCs w:val="18"/>
        </w:rPr>
        <w:t>glass from touching during panel setup. Size of gap varies due to glass tolerances.</w:t>
      </w:r>
    </w:p>
    <w:p w14:paraId="14FB3B0D" w14:textId="77777777" w:rsidR="00F84EBA" w:rsidRDefault="00F84EBA" w:rsidP="00F84EBA">
      <w:pPr>
        <w:pStyle w:val="ListParagraph"/>
        <w:numPr>
          <w:ilvl w:val="0"/>
          <w:numId w:val="20"/>
        </w:numPr>
        <w:spacing w:after="0" w:line="240" w:lineRule="auto"/>
        <w:jc w:val="both"/>
        <w:rPr>
          <w:rFonts w:cstheme="minorHAnsi"/>
          <w:color w:val="000000" w:themeColor="text1"/>
          <w:sz w:val="18"/>
          <w:szCs w:val="18"/>
        </w:rPr>
      </w:pPr>
      <w:r w:rsidRPr="0061043A">
        <w:rPr>
          <w:rFonts w:cstheme="minorHAnsi"/>
          <w:color w:val="000000" w:themeColor="text1"/>
          <w:sz w:val="18"/>
          <w:szCs w:val="18"/>
        </w:rPr>
        <w:t xml:space="preserve">Each panel contains a </w:t>
      </w:r>
      <w:r>
        <w:rPr>
          <w:rFonts w:cstheme="minorHAnsi"/>
          <w:color w:val="000000" w:themeColor="text1"/>
          <w:sz w:val="18"/>
          <w:szCs w:val="18"/>
        </w:rPr>
        <w:t>surface or edge floor pin</w:t>
      </w:r>
      <w:r w:rsidRPr="0061043A">
        <w:rPr>
          <w:rFonts w:cstheme="minorHAnsi"/>
          <w:color w:val="000000" w:themeColor="text1"/>
          <w:sz w:val="18"/>
          <w:szCs w:val="18"/>
        </w:rPr>
        <w:t xml:space="preserve"> which is extended into a floor mounted receiver to stabilize and secure each panel in the opening</w:t>
      </w:r>
    </w:p>
    <w:p w14:paraId="051527C9" w14:textId="77777777" w:rsidR="00F84EBA" w:rsidRDefault="00F84EBA" w:rsidP="00F84EBA">
      <w:pPr>
        <w:pStyle w:val="ListParagraph"/>
        <w:numPr>
          <w:ilvl w:val="0"/>
          <w:numId w:val="14"/>
        </w:numPr>
        <w:spacing w:after="0" w:line="259" w:lineRule="auto"/>
        <w:ind w:left="720"/>
        <w:jc w:val="both"/>
        <w:rPr>
          <w:rFonts w:cstheme="minorHAnsi"/>
          <w:color w:val="000000" w:themeColor="text1"/>
          <w:sz w:val="18"/>
          <w:szCs w:val="18"/>
        </w:rPr>
      </w:pPr>
      <w:r w:rsidRPr="00826C21">
        <w:rPr>
          <w:rFonts w:cstheme="minorHAnsi"/>
          <w:color w:val="000000" w:themeColor="text1"/>
          <w:sz w:val="18"/>
          <w:szCs w:val="18"/>
        </w:rPr>
        <w:t>SUSPENSION SYSTEM</w:t>
      </w:r>
    </w:p>
    <w:p w14:paraId="17A3F721" w14:textId="77777777" w:rsidR="00F84EBA" w:rsidRPr="00826C21" w:rsidRDefault="00F84EBA" w:rsidP="00F84EBA">
      <w:pPr>
        <w:pStyle w:val="ListParagraph"/>
        <w:numPr>
          <w:ilvl w:val="0"/>
          <w:numId w:val="16"/>
        </w:numPr>
        <w:spacing w:after="0" w:line="259" w:lineRule="auto"/>
        <w:ind w:left="1080"/>
        <w:jc w:val="both"/>
        <w:rPr>
          <w:rFonts w:cstheme="minorHAnsi"/>
          <w:color w:val="000000" w:themeColor="text1"/>
          <w:sz w:val="18"/>
          <w:szCs w:val="18"/>
        </w:rPr>
      </w:pPr>
      <w:r w:rsidRPr="00826C21">
        <w:rPr>
          <w:rFonts w:cstheme="minorHAnsi"/>
          <w:color w:val="000000" w:themeColor="text1"/>
          <w:sz w:val="18"/>
          <w:szCs w:val="18"/>
        </w:rPr>
        <w:t xml:space="preserve">Track shall be of clear anodized architectural grade extruded aluminum alloy 6063-T6 (no steel track will be allowed or accepted). </w:t>
      </w:r>
    </w:p>
    <w:p w14:paraId="084C6DCE" w14:textId="77777777" w:rsidR="00F84EBA" w:rsidRDefault="00F84EBA" w:rsidP="00F84EBA">
      <w:pPr>
        <w:pStyle w:val="ListParagraph"/>
        <w:numPr>
          <w:ilvl w:val="0"/>
          <w:numId w:val="16"/>
        </w:numPr>
        <w:spacing w:after="0" w:line="259" w:lineRule="auto"/>
        <w:ind w:left="1080"/>
        <w:jc w:val="both"/>
        <w:rPr>
          <w:rFonts w:cstheme="minorHAnsi"/>
          <w:color w:val="000000" w:themeColor="text1"/>
          <w:sz w:val="18"/>
          <w:szCs w:val="18"/>
        </w:rPr>
      </w:pPr>
      <w:r w:rsidRPr="00826C21">
        <w:rPr>
          <w:rFonts w:cstheme="minorHAnsi"/>
          <w:color w:val="000000" w:themeColor="text1"/>
          <w:sz w:val="18"/>
          <w:szCs w:val="18"/>
        </w:rPr>
        <w:t>Track design shall provide integral support for adjoining ceiling, soffit, or plenum sound barrier.</w:t>
      </w:r>
    </w:p>
    <w:p w14:paraId="771D2FE1" w14:textId="77777777" w:rsidR="00F84EBA" w:rsidRPr="00D66AA9" w:rsidRDefault="00F84EBA" w:rsidP="00F84EBA">
      <w:pPr>
        <w:pStyle w:val="ListParagraph"/>
        <w:numPr>
          <w:ilvl w:val="0"/>
          <w:numId w:val="16"/>
        </w:numPr>
        <w:spacing w:after="0" w:line="259" w:lineRule="auto"/>
        <w:ind w:left="1080"/>
        <w:jc w:val="both"/>
        <w:rPr>
          <w:rFonts w:cstheme="minorHAnsi"/>
          <w:color w:val="000000" w:themeColor="text1"/>
          <w:sz w:val="18"/>
          <w:szCs w:val="18"/>
        </w:rPr>
      </w:pPr>
      <w:r w:rsidRPr="006E04AC">
        <w:rPr>
          <w:rFonts w:cstheme="minorHAnsi"/>
          <w:sz w:val="18"/>
          <w:szCs w:val="18"/>
        </w:rPr>
        <w:t>Panels are completely top-supported. Floor tracks are not acceptable nor permitted</w:t>
      </w:r>
    </w:p>
    <w:p w14:paraId="35C2C5D9" w14:textId="77777777" w:rsidR="00F84EBA" w:rsidRPr="00D66AA9" w:rsidRDefault="00F84EBA" w:rsidP="00F84EBA">
      <w:pPr>
        <w:pStyle w:val="ListParagraph"/>
        <w:numPr>
          <w:ilvl w:val="0"/>
          <w:numId w:val="16"/>
        </w:numPr>
        <w:spacing w:after="0" w:line="259" w:lineRule="auto"/>
        <w:ind w:left="1080"/>
        <w:jc w:val="both"/>
        <w:rPr>
          <w:rFonts w:cstheme="minorHAnsi"/>
          <w:color w:val="000000" w:themeColor="text1"/>
          <w:sz w:val="18"/>
          <w:szCs w:val="18"/>
        </w:rPr>
      </w:pPr>
      <w:r w:rsidRPr="00D66AA9">
        <w:rPr>
          <w:rFonts w:cstheme="minorHAnsi"/>
          <w:sz w:val="18"/>
          <w:szCs w:val="18"/>
        </w:rPr>
        <w:t xml:space="preserve">The panels are top hung with: (select as required) </w:t>
      </w:r>
    </w:p>
    <w:p w14:paraId="0C2CDA18" w14:textId="77777777" w:rsidR="00F84EBA" w:rsidRDefault="00F84EBA" w:rsidP="00F84EBA">
      <w:pPr>
        <w:pStyle w:val="ListParagraph"/>
        <w:numPr>
          <w:ilvl w:val="0"/>
          <w:numId w:val="19"/>
        </w:numPr>
        <w:spacing w:after="0" w:line="240" w:lineRule="auto"/>
        <w:jc w:val="both"/>
        <w:rPr>
          <w:rFonts w:cstheme="minorHAnsi"/>
          <w:sz w:val="18"/>
          <w:szCs w:val="18"/>
        </w:rPr>
      </w:pPr>
      <w:r>
        <w:rPr>
          <w:rFonts w:cstheme="minorHAnsi"/>
          <w:sz w:val="18"/>
          <w:szCs w:val="18"/>
        </w:rPr>
        <w:t>Omni direction design, Each panel shall be supported by two 2-wheeled ‘counter-rotating” horizontal carriers.</w:t>
      </w:r>
    </w:p>
    <w:p w14:paraId="2FB79067" w14:textId="77777777" w:rsidR="00F84EBA" w:rsidRPr="00D66AA9" w:rsidRDefault="00F84EBA" w:rsidP="00F84EBA">
      <w:pPr>
        <w:pStyle w:val="ListParagraph"/>
        <w:numPr>
          <w:ilvl w:val="0"/>
          <w:numId w:val="19"/>
        </w:numPr>
        <w:spacing w:after="0" w:line="240" w:lineRule="auto"/>
        <w:jc w:val="both"/>
        <w:rPr>
          <w:rFonts w:cstheme="minorHAnsi"/>
          <w:color w:val="000000" w:themeColor="text1"/>
          <w:sz w:val="18"/>
          <w:szCs w:val="18"/>
        </w:rPr>
      </w:pPr>
      <w:r>
        <w:rPr>
          <w:sz w:val="18"/>
          <w:szCs w:val="18"/>
        </w:rPr>
        <w:t xml:space="preserve">Paired-design; Each panel shall be supported by center hung “one 4-wheeled carrier” </w:t>
      </w:r>
    </w:p>
    <w:p w14:paraId="302B9669" w14:textId="77777777" w:rsidR="00F84EBA" w:rsidRDefault="00F84EBA" w:rsidP="00F84EBA">
      <w:pPr>
        <w:pStyle w:val="ListParagraph"/>
        <w:numPr>
          <w:ilvl w:val="0"/>
          <w:numId w:val="14"/>
        </w:numPr>
        <w:spacing w:after="0" w:line="259" w:lineRule="auto"/>
        <w:ind w:left="720"/>
        <w:jc w:val="both"/>
        <w:rPr>
          <w:rFonts w:cstheme="minorHAnsi"/>
          <w:color w:val="000000" w:themeColor="text1"/>
          <w:sz w:val="18"/>
          <w:szCs w:val="18"/>
        </w:rPr>
      </w:pPr>
      <w:r w:rsidRPr="00D66AA9">
        <w:rPr>
          <w:rFonts w:cstheme="minorHAnsi"/>
          <w:color w:val="000000" w:themeColor="text1"/>
          <w:sz w:val="18"/>
          <w:szCs w:val="18"/>
        </w:rPr>
        <w:t>Wheels to be of precision ground steel ball bearings with heat treated and hardened races encased with molded polymer tires (DELRIN) that are capable to   negotiate square or angled corners smoothly without switches.</w:t>
      </w:r>
    </w:p>
    <w:p w14:paraId="3ED019D2" w14:textId="0B942DE9" w:rsidR="00F84EBA" w:rsidRPr="001745DF" w:rsidRDefault="00F84EBA" w:rsidP="00F84EBA">
      <w:pPr>
        <w:spacing w:after="0"/>
        <w:jc w:val="both"/>
        <w:rPr>
          <w:rFonts w:cstheme="minorHAnsi"/>
          <w:color w:val="000000" w:themeColor="text1"/>
          <w:sz w:val="18"/>
          <w:szCs w:val="18"/>
        </w:rPr>
      </w:pPr>
      <w:r>
        <w:rPr>
          <w:rFonts w:cstheme="minorHAnsi"/>
          <w:color w:val="000000" w:themeColor="text1"/>
          <w:sz w:val="18"/>
          <w:szCs w:val="18"/>
        </w:rPr>
        <w:t>1</w:t>
      </w:r>
      <w:r w:rsidRPr="001745DF">
        <w:rPr>
          <w:rFonts w:cstheme="minorHAnsi"/>
          <w:color w:val="000000" w:themeColor="text1"/>
          <w:sz w:val="18"/>
          <w:szCs w:val="18"/>
        </w:rPr>
        <w:t>.03 OPERATION</w:t>
      </w:r>
    </w:p>
    <w:p w14:paraId="507B72BE" w14:textId="77777777" w:rsidR="00F84EBA" w:rsidRPr="007668EA" w:rsidRDefault="00F84EBA" w:rsidP="00F84EBA">
      <w:pPr>
        <w:pStyle w:val="ListParagraph"/>
        <w:numPr>
          <w:ilvl w:val="0"/>
          <w:numId w:val="10"/>
        </w:numPr>
        <w:spacing w:after="0" w:line="259" w:lineRule="auto"/>
        <w:jc w:val="both"/>
        <w:rPr>
          <w:rFonts w:cstheme="minorHAnsi"/>
          <w:b/>
          <w:bCs/>
          <w:color w:val="000000" w:themeColor="text1"/>
          <w:sz w:val="18"/>
          <w:szCs w:val="18"/>
          <w:u w:val="single"/>
        </w:rPr>
      </w:pPr>
      <w:r w:rsidRPr="001745DF">
        <w:rPr>
          <w:rFonts w:cstheme="minorHAnsi"/>
          <w:color w:val="000000" w:themeColor="text1"/>
          <w:sz w:val="18"/>
          <w:szCs w:val="18"/>
        </w:rPr>
        <w:t>Panels shall be manually moved from the storage area, positioned in the opening, and either edge activated or face activated floor pins set</w:t>
      </w:r>
      <w:r>
        <w:rPr>
          <w:rFonts w:cstheme="minorHAnsi"/>
          <w:color w:val="000000" w:themeColor="text1"/>
          <w:sz w:val="18"/>
          <w:szCs w:val="18"/>
        </w:rPr>
        <w:t>.</w:t>
      </w:r>
      <w:r w:rsidRPr="00462A63">
        <w:rPr>
          <w:rFonts w:cstheme="minorHAnsi"/>
          <w:color w:val="000000" w:themeColor="text1"/>
          <w:sz w:val="18"/>
          <w:szCs w:val="18"/>
        </w:rPr>
        <w:t xml:space="preserve"> </w:t>
      </w:r>
    </w:p>
    <w:sectPr w:rsidR="00F84EBA" w:rsidRPr="0076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6629"/>
    <w:multiLevelType w:val="hybridMultilevel"/>
    <w:tmpl w:val="2FAC587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D54D5"/>
    <w:multiLevelType w:val="hybridMultilevel"/>
    <w:tmpl w:val="512EDF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8D12F68"/>
    <w:multiLevelType w:val="hybridMultilevel"/>
    <w:tmpl w:val="C9622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E6E65"/>
    <w:multiLevelType w:val="hybridMultilevel"/>
    <w:tmpl w:val="DF14BB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9C704FD"/>
    <w:multiLevelType w:val="hybridMultilevel"/>
    <w:tmpl w:val="24B8085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CB7CB3"/>
    <w:multiLevelType w:val="hybridMultilevel"/>
    <w:tmpl w:val="6BA28652"/>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3EB2708B"/>
    <w:multiLevelType w:val="hybridMultilevel"/>
    <w:tmpl w:val="9C421F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3EB72C4A"/>
    <w:multiLevelType w:val="hybridMultilevel"/>
    <w:tmpl w:val="96305D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67D73E5"/>
    <w:multiLevelType w:val="hybridMultilevel"/>
    <w:tmpl w:val="EBA83D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BF238B"/>
    <w:multiLevelType w:val="hybridMultilevel"/>
    <w:tmpl w:val="8AEE3A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771DDF"/>
    <w:multiLevelType w:val="hybridMultilevel"/>
    <w:tmpl w:val="3B405D6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4376CCF"/>
    <w:multiLevelType w:val="hybridMultilevel"/>
    <w:tmpl w:val="30C661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C901AE"/>
    <w:multiLevelType w:val="hybridMultilevel"/>
    <w:tmpl w:val="45A64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6051B6"/>
    <w:multiLevelType w:val="hybridMultilevel"/>
    <w:tmpl w:val="36582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11"/>
  </w:num>
  <w:num w:numId="14">
    <w:abstractNumId w:val="3"/>
  </w:num>
  <w:num w:numId="15">
    <w:abstractNumId w:val="4"/>
  </w:num>
  <w:num w:numId="16">
    <w:abstractNumId w:val="6"/>
  </w:num>
  <w:num w:numId="17">
    <w:abstractNumId w:val="5"/>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6F"/>
    <w:rsid w:val="00011A69"/>
    <w:rsid w:val="00011F07"/>
    <w:rsid w:val="00066378"/>
    <w:rsid w:val="00152095"/>
    <w:rsid w:val="001661FA"/>
    <w:rsid w:val="002139BC"/>
    <w:rsid w:val="0025699E"/>
    <w:rsid w:val="00282436"/>
    <w:rsid w:val="002B01B9"/>
    <w:rsid w:val="002C4B02"/>
    <w:rsid w:val="003358FF"/>
    <w:rsid w:val="00390F99"/>
    <w:rsid w:val="00432DF5"/>
    <w:rsid w:val="005076F2"/>
    <w:rsid w:val="005450D9"/>
    <w:rsid w:val="005E086F"/>
    <w:rsid w:val="00637B8D"/>
    <w:rsid w:val="00652B4B"/>
    <w:rsid w:val="00683335"/>
    <w:rsid w:val="00697D74"/>
    <w:rsid w:val="006B139E"/>
    <w:rsid w:val="006E5CE0"/>
    <w:rsid w:val="00732899"/>
    <w:rsid w:val="00773C24"/>
    <w:rsid w:val="007902AA"/>
    <w:rsid w:val="00966D81"/>
    <w:rsid w:val="00991004"/>
    <w:rsid w:val="009B1D7D"/>
    <w:rsid w:val="00A00ABD"/>
    <w:rsid w:val="00A871B6"/>
    <w:rsid w:val="00AC7029"/>
    <w:rsid w:val="00AF6373"/>
    <w:rsid w:val="00BA69EE"/>
    <w:rsid w:val="00BF5726"/>
    <w:rsid w:val="00C343A8"/>
    <w:rsid w:val="00C61AEC"/>
    <w:rsid w:val="00DA37A9"/>
    <w:rsid w:val="00DD1E2E"/>
    <w:rsid w:val="00DF5C8E"/>
    <w:rsid w:val="00E013AD"/>
    <w:rsid w:val="00E0253F"/>
    <w:rsid w:val="00E70B55"/>
    <w:rsid w:val="00E84F0B"/>
    <w:rsid w:val="00F0589D"/>
    <w:rsid w:val="00F84EBA"/>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9B55"/>
  <w15:chartTrackingRefBased/>
  <w15:docId w15:val="{BF5039FD-5799-42EC-B86D-D9BD3D64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6F"/>
    <w:pPr>
      <w:ind w:left="720"/>
      <w:contextualSpacing/>
    </w:pPr>
  </w:style>
  <w:style w:type="paragraph" w:customStyle="1" w:styleId="EditableSpecs">
    <w:name w:val="EditableSpecs"/>
    <w:basedOn w:val="Normal"/>
    <w:uiPriority w:val="99"/>
    <w:rsid w:val="009B1D7D"/>
    <w:pPr>
      <w:tabs>
        <w:tab w:val="left" w:pos="432"/>
        <w:tab w:val="left" w:pos="864"/>
        <w:tab w:val="left" w:pos="1296"/>
        <w:tab w:val="left" w:pos="1728"/>
        <w:tab w:val="left" w:pos="2160"/>
        <w:tab w:val="left" w:pos="2592"/>
      </w:tabs>
      <w:spacing w:after="0" w:line="240" w:lineRule="auto"/>
      <w:ind w:left="864" w:hanging="86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FC9CE1B09304EA225ADB2DAF9AD20" ma:contentTypeVersion="4" ma:contentTypeDescription="Create a new document." ma:contentTypeScope="" ma:versionID="6ed37f6c69bda643b571778ce07ab88b">
  <xsd:schema xmlns:xsd="http://www.w3.org/2001/XMLSchema" xmlns:xs="http://www.w3.org/2001/XMLSchema" xmlns:p="http://schemas.microsoft.com/office/2006/metadata/properties" xmlns:ns2="7cd671db-b68e-449c-be5d-11da6addccea" targetNamespace="http://schemas.microsoft.com/office/2006/metadata/properties" ma:root="true" ma:fieldsID="6c249b620d07e4fdf722a778e8746c8f" ns2:_="">
    <xsd:import namespace="7cd671db-b68e-449c-be5d-11da6addc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671db-b68e-449c-be5d-11da6addc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9C249-E79B-4DFE-8810-00FED4A89258}"/>
</file>

<file path=customXml/itemProps2.xml><?xml version="1.0" encoding="utf-8"?>
<ds:datastoreItem xmlns:ds="http://schemas.openxmlformats.org/officeDocument/2006/customXml" ds:itemID="{F5BA40E2-0D07-4DE8-9A69-8359C0D86433}"/>
</file>

<file path=customXml/itemProps3.xml><?xml version="1.0" encoding="utf-8"?>
<ds:datastoreItem xmlns:ds="http://schemas.openxmlformats.org/officeDocument/2006/customXml" ds:itemID="{BBC29914-EEE3-4781-B9B3-2E4CA600FE19}"/>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Teoh</dc:creator>
  <cp:keywords/>
  <dc:description/>
  <cp:lastModifiedBy>Andy Teoh</cp:lastModifiedBy>
  <cp:revision>15</cp:revision>
  <dcterms:created xsi:type="dcterms:W3CDTF">2020-03-01T09:16:00Z</dcterms:created>
  <dcterms:modified xsi:type="dcterms:W3CDTF">2020-03-01T09:45:00Z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0x01010004CFC9CE1B09304EA225ADB2DAF9AD20</vt:lpwstr>
  </property>
</Properties>
</file>